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9" w:rsidRDefault="005227B9" w:rsidP="00522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деятельности СНИЛ «Практика» за </w:t>
      </w:r>
      <w:r w:rsidR="00B94817">
        <w:rPr>
          <w:rFonts w:ascii="Times New Roman" w:hAnsi="Times New Roman" w:cs="Times New Roman"/>
          <w:b/>
          <w:sz w:val="28"/>
          <w:szCs w:val="28"/>
        </w:rPr>
        <w:t xml:space="preserve">2022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227B9" w:rsidRDefault="005227B9" w:rsidP="00522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B9" w:rsidRDefault="005227B9" w:rsidP="0052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студентов с научными руководителями над научными темами для написания и опубликования научных публикаций.</w:t>
      </w:r>
    </w:p>
    <w:p w:rsidR="005227B9" w:rsidRPr="005227B9" w:rsidRDefault="005227B9" w:rsidP="0052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студентов 1 и 2 курса в научной конференции «Дни студенческой науки». По результатам проведения конференции опубликованы следующие </w:t>
      </w:r>
      <w:r w:rsidRPr="005227B9">
        <w:rPr>
          <w:rFonts w:ascii="Times New Roman" w:hAnsi="Times New Roman" w:cs="Times New Roman"/>
          <w:sz w:val="28"/>
          <w:szCs w:val="28"/>
        </w:rPr>
        <w:t>студенческие статьи:</w:t>
      </w:r>
    </w:p>
    <w:p w:rsidR="005227B9" w:rsidRPr="005227B9" w:rsidRDefault="005227B9" w:rsidP="005227B9">
      <w:pPr>
        <w:pStyle w:val="a3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  <w:bCs/>
          <w:i/>
          <w:spacing w:val="-8"/>
          <w:sz w:val="28"/>
          <w:szCs w:val="28"/>
        </w:rPr>
      </w:pPr>
      <w:r w:rsidRPr="005227B9">
        <w:rPr>
          <w:rFonts w:ascii="Times New Roman" w:hAnsi="Times New Roman" w:cs="Times New Roman"/>
          <w:bCs/>
          <w:i/>
          <w:spacing w:val="-8"/>
          <w:sz w:val="28"/>
          <w:szCs w:val="28"/>
        </w:rPr>
        <w:t>– статья в рецензируемых сборниках и журналах, не включенных в перечень ВАК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Н. Развитие патриотического туризма в Республике Беларусь // Квартальные научные чтения. Сборник научных статей. Выпуск 9. Российская международная академия туризма. – М.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Университетская книга, 2022. – 162 с. – С. 96–100.  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Болмаченко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А. Д. Приметы и суеверия в западной и восточной 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>культурах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А.Д.Болмаченко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Творчество молодых’2022. Сборник научных работ. В трех частях. Ч. 3.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С. 202–206.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Ларченко, А. Н.  Менталитет американцев  и  русских:  сравнительная характеристика/ А.Н. Ларченко // Творчество молодых’2022. Сборник научных работ. В трех частях. Ч. 3.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С. 237–240.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Титоренко, Е.А. Ценностные ориентации концепта «богатство» в паремиях английского и русского языков // Актуальные проблемы филологии: сборник научных статей, выпуск 15. Гомель: ГГУ им. Ф. Скорины, 2022. – 112 с. – С. 61–66.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0"/>
          <w:tab w:val="left" w:pos="475"/>
          <w:tab w:val="left" w:pos="5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Журомская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Е.В. Семантические особенности феномена </w:t>
      </w:r>
      <w:r w:rsidRPr="005227B9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5227B9">
        <w:rPr>
          <w:rFonts w:ascii="Times New Roman" w:hAnsi="Times New Roman" w:cs="Times New Roman"/>
          <w:sz w:val="28"/>
          <w:szCs w:val="28"/>
        </w:rPr>
        <w:t xml:space="preserve"> </w:t>
      </w:r>
      <w:r w:rsidRPr="005227B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227B9">
        <w:rPr>
          <w:rFonts w:ascii="Times New Roman" w:hAnsi="Times New Roman" w:cs="Times New Roman"/>
          <w:sz w:val="28"/>
          <w:szCs w:val="28"/>
        </w:rPr>
        <w:t xml:space="preserve"> в песенном жанре  / Е.В.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Журомская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Современные тенденции языкового образования: опыт, проблемы, перспективы: сборник статей участников </w:t>
      </w:r>
      <w:r w:rsidRPr="005227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27B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(28 марта 2022г.) / науч. ред. Л.Н.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Набилкина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отв. ред. Д.Л. Морозов;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филиал ННГУ. – Арзамас: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филиал ННГУ, 2022. – С. 17-20. 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Д.Е. Явления политкорректности в ораторской речи / Д.Е.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Творчество молодых’ 22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сб. науч. работ  студентов, магистрантов и аспирантов в 3 частях, часть 3 / Гомельский государственный университет имени Ф. Скорины ; под ред. Р.В.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Бородича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. ‒ Гомель, 2022. ‒ С. 276–279.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Мухина, С.И. Проявление национального характера в культуре общения немцев / С.И. Мухина // Молодежный филологический вестник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сборник научных статей. Выпуск 2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Е. И. Тимошенко (отв. ред.) [и др.] ; Гомельский гос. ун-т им. Ф. Скорины, Представительство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в Республике Беларусь, Российский центр науки и культуры в Гомеле.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Ф. Скорины, 2022. – С. 116–118.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Титоренко, Е.А. Особенности влияния русского языка на немецкий язык в период ГДР / Е.А. Титоренко // Молодежный филологический вестник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сборник научных статей. Выпуск 2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Е. И. Тимошенко (отв. ред.) [и др.] ; Гомельский гос. ун-т им. Ф. Скорины, Представительство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lastRenderedPageBreak/>
        <w:t>Россотрудничества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в Республике Беларусь, Российский центр науки и культуры в Гомеле.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Ф. Скорины, 2022. – С. 148–150.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Короткая, А.В. Использование формул делового речевого этикета в немецкой культуре общения / А.В. Короткая // Молодежный филологический вестник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сборник научных статей. Выпуск 2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Е. И. Тимошенко (отв. ред.) [и др.] ; Гомельский гос. ун-т им. Ф. Скорины, Представительство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в Республике Беларусь, Российский центр науки и культуры в Гомеле.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Ф. Скорины, 2022. – С. 75–77.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27B9">
        <w:rPr>
          <w:rFonts w:ascii="Times New Roman" w:hAnsi="Times New Roman" w:cs="Times New Roman"/>
          <w:sz w:val="28"/>
          <w:szCs w:val="28"/>
        </w:rPr>
        <w:t>Ачаповская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Я.С. Особенности невербальной коммуникации в немецкой и белорусской культурах / Я.С. 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Ачаповская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Творчество молодых’2022.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Сборник научных работ. В трех частях. Ч. 3.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 С. 196–199.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Н.А. Характеристика коммуникативных стратегий социальных сетей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Н.А.Корбан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Молодежный филологический вестник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сборник научных статей. Выпуск 2 /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Е. И. Тимошенко (отв. ред.) [и др.] ; Гомельский гос. ун-т им. Ф. Скорины, Представительство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в Республике Беларусь, Российский центр науки и культуры в Гомеле.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Ф. Скорины, 2022. – С. 72–75.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Закружная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А.Н. Использование «журнализмов» для освещения новостей и событий в англоязычных СМИ / А.Н.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Закружная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Творчество молодых: сборник научных работ в трех частях, Ч.3 / отв. ред.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Р.В. – Гомель: ГГУ им. Ф. Скорины, 2022. – С. 221-223.  </w:t>
      </w:r>
    </w:p>
    <w:p w:rsidR="005227B9" w:rsidRPr="005227B9" w:rsidRDefault="005227B9" w:rsidP="005227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Мухина С.И. Ситуативная модель как один из способов перевода // Творчество молодых’ 2022 : сборник научных работ студентов, магистрантов и аспирантов / Мин-во образования </w:t>
      </w:r>
      <w:proofErr w:type="spellStart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proofErr w:type="spellEnd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. Беларусь, УО "ГГУ имени Ф. Скорины", Центр</w:t>
      </w:r>
      <w:proofErr w:type="gramStart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 по НИРС; </w:t>
      </w:r>
      <w:proofErr w:type="spellStart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5227B9">
        <w:rPr>
          <w:rFonts w:ascii="Times New Roman" w:hAnsi="Times New Roman" w:cs="Times New Roman"/>
          <w:sz w:val="28"/>
          <w:szCs w:val="28"/>
          <w:shd w:val="clear" w:color="auto" w:fill="FFFFFF"/>
        </w:rPr>
        <w:t>.: О.М. Демиденко (гл. ред.) [и др.]. – Гомель: ГГУ им. Ф. Скорины, 2022. – Часть 3. – С. 54–56.</w:t>
      </w:r>
    </w:p>
    <w:p w:rsidR="005227B9" w:rsidRDefault="005227B9" w:rsidP="005227B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7B9" w:rsidRPr="005227B9" w:rsidRDefault="005227B9" w:rsidP="005227B9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7B9">
        <w:rPr>
          <w:rFonts w:ascii="Times New Roman" w:hAnsi="Times New Roman" w:cs="Times New Roman"/>
          <w:i/>
          <w:sz w:val="28"/>
          <w:szCs w:val="28"/>
        </w:rPr>
        <w:t xml:space="preserve">– материалы конференций (не относящихся к </w:t>
      </w:r>
      <w:proofErr w:type="gramStart"/>
      <w:r w:rsidRPr="005227B9">
        <w:rPr>
          <w:rFonts w:ascii="Times New Roman" w:hAnsi="Times New Roman" w:cs="Times New Roman"/>
          <w:i/>
          <w:sz w:val="28"/>
          <w:szCs w:val="28"/>
        </w:rPr>
        <w:t>студенческим</w:t>
      </w:r>
      <w:proofErr w:type="gramEnd"/>
      <w:r w:rsidRPr="005227B9">
        <w:rPr>
          <w:rFonts w:ascii="Times New Roman" w:hAnsi="Times New Roman" w:cs="Times New Roman"/>
          <w:i/>
          <w:sz w:val="28"/>
          <w:szCs w:val="28"/>
        </w:rPr>
        <w:t>) и студенческих, изданных в ГГУ</w:t>
      </w:r>
    </w:p>
    <w:p w:rsidR="005227B9" w:rsidRPr="005227B9" w:rsidRDefault="005227B9" w:rsidP="005227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А.А. Особенности перевода газетных заголовков на примере английской и американской прессы / А.А.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Дни студенческой науки: Материалы LI студенческой научно-практической конференции (Гомель, 19–20 мая 2022 года) / отв. ред.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Р.В. – Гомель: ГГУ им. Ф. Скорины, 2022. – С. 93.</w:t>
      </w:r>
    </w:p>
    <w:p w:rsidR="005227B9" w:rsidRPr="005227B9" w:rsidRDefault="005227B9" w:rsidP="005227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, Л. Д. Национальные традиции в Америке и в России: схожесть и своеобразие / Л.Д.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С. 96.</w:t>
      </w:r>
    </w:p>
    <w:p w:rsidR="005227B9" w:rsidRPr="005227B9" w:rsidRDefault="005227B9" w:rsidP="005227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>Титоренко Е. Культурологическое значение паремий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С. 110.</w:t>
      </w:r>
    </w:p>
    <w:p w:rsidR="005227B9" w:rsidRPr="005227B9" w:rsidRDefault="005227B9" w:rsidP="005227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lastRenderedPageBreak/>
        <w:t>Сухаркова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Е. Особенности ведения деловых переговоров // Дни студенческой науки. Материалы  LI  студенческой научно-практической конференции (Гомель, 19–20 мая 2022 года). В двух частях. Ч. 2. – Гомель</w:t>
      </w:r>
      <w:proofErr w:type="gramStart"/>
      <w:r w:rsidRPr="00522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7B9">
        <w:rPr>
          <w:rFonts w:ascii="Times New Roman" w:hAnsi="Times New Roman" w:cs="Times New Roman"/>
          <w:sz w:val="28"/>
          <w:szCs w:val="28"/>
        </w:rPr>
        <w:t xml:space="preserve"> ГГУ им. 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2022. – С. 109.</w:t>
      </w:r>
    </w:p>
    <w:p w:rsidR="005227B9" w:rsidRPr="005227B9" w:rsidRDefault="005227B9" w:rsidP="005227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Ачаповская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>, Я.С. Сравнительная характеристика невербальной коммуникации в Германии и Беларуси / Я.С. </w:t>
      </w:r>
      <w:proofErr w:type="spellStart"/>
      <w:r w:rsidRPr="005227B9">
        <w:rPr>
          <w:rFonts w:ascii="Times New Roman" w:hAnsi="Times New Roman" w:cs="Times New Roman"/>
          <w:sz w:val="28"/>
          <w:szCs w:val="28"/>
        </w:rPr>
        <w:t>Ачаповская</w:t>
      </w:r>
      <w:proofErr w:type="spellEnd"/>
      <w:r w:rsidRPr="005227B9">
        <w:rPr>
          <w:rFonts w:ascii="Times New Roman" w:hAnsi="Times New Roman" w:cs="Times New Roman"/>
          <w:sz w:val="28"/>
          <w:szCs w:val="28"/>
        </w:rPr>
        <w:t xml:space="preserve"> // Дни студенческой науки. </w:t>
      </w:r>
      <w:r w:rsidRPr="005227B9">
        <w:rPr>
          <w:rFonts w:ascii="Times New Roman" w:hAnsi="Times New Roman" w:cs="Times New Roman"/>
          <w:iCs/>
          <w:sz w:val="28"/>
          <w:szCs w:val="28"/>
        </w:rPr>
        <w:t>Материалы LI студенческой научно-практической конференции (Гомель, 19–20 мая 2022 года). – Ч. 2. – С. 83.</w:t>
      </w:r>
    </w:p>
    <w:p w:rsidR="00A560CA" w:rsidRDefault="00A560CA" w:rsidP="0052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8B" w:rsidRPr="00B94817" w:rsidRDefault="00A560CA" w:rsidP="00B9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</w:t>
      </w:r>
      <w:proofErr w:type="spellStart"/>
      <w:r w:rsidR="00926D8B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="00926D8B">
        <w:rPr>
          <w:rFonts w:ascii="Times New Roman" w:hAnsi="Times New Roman" w:cs="Times New Roman"/>
          <w:sz w:val="28"/>
          <w:szCs w:val="28"/>
        </w:rPr>
        <w:t xml:space="preserve"> Натальи </w:t>
      </w:r>
      <w:r>
        <w:rPr>
          <w:rFonts w:ascii="Times New Roman" w:hAnsi="Times New Roman" w:cs="Times New Roman"/>
          <w:sz w:val="28"/>
          <w:szCs w:val="28"/>
        </w:rPr>
        <w:t>студентки 2 курса специальности «Лингвистическое обеспечение межкультурных коммуникаций</w:t>
      </w:r>
      <w:r w:rsidR="00926D8B">
        <w:rPr>
          <w:rFonts w:ascii="Times New Roman" w:hAnsi="Times New Roman" w:cs="Times New Roman"/>
          <w:sz w:val="28"/>
          <w:szCs w:val="28"/>
        </w:rPr>
        <w:t xml:space="preserve"> (международный туризм)» в Международной студенческой научно-практической конференции </w:t>
      </w:r>
      <w:r w:rsidRPr="00A560C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560C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A5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0CA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A5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0C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A5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0C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5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0C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560CA">
        <w:rPr>
          <w:rFonts w:ascii="Times New Roman" w:hAnsi="Times New Roman" w:cs="Times New Roman"/>
          <w:sz w:val="28"/>
          <w:szCs w:val="28"/>
        </w:rPr>
        <w:t>”</w:t>
      </w:r>
      <w:r w:rsidR="00926D8B">
        <w:rPr>
          <w:rFonts w:ascii="Times New Roman" w:hAnsi="Times New Roman" w:cs="Times New Roman"/>
          <w:sz w:val="28"/>
          <w:szCs w:val="28"/>
        </w:rPr>
        <w:t xml:space="preserve"> с докладом и презентацией </w:t>
      </w:r>
      <w:r w:rsidR="00926D8B" w:rsidRPr="00926D8B">
        <w:rPr>
          <w:rFonts w:ascii="Times New Roman" w:hAnsi="Times New Roman" w:cs="Times New Roman"/>
          <w:sz w:val="28"/>
          <w:szCs w:val="28"/>
        </w:rPr>
        <w:t xml:space="preserve">на тему “UNESCO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monuments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926D8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26D8B" w:rsidRPr="00926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8B" w:rsidRPr="00B94817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926D8B" w:rsidRPr="00B94817">
        <w:rPr>
          <w:rFonts w:ascii="Times New Roman" w:hAnsi="Times New Roman" w:cs="Times New Roman"/>
          <w:sz w:val="28"/>
          <w:szCs w:val="28"/>
        </w:rPr>
        <w:t>”</w:t>
      </w:r>
      <w:r w:rsidR="00926D8B" w:rsidRPr="00B94817">
        <w:rPr>
          <w:rFonts w:ascii="Times New Roman" w:hAnsi="Times New Roman" w:cs="Times New Roman"/>
          <w:sz w:val="28"/>
          <w:szCs w:val="28"/>
        </w:rPr>
        <w:t xml:space="preserve"> (26 апреля 2023 года) с последующей публикацией материалов:</w:t>
      </w:r>
    </w:p>
    <w:p w:rsidR="00926D8B" w:rsidRPr="00B94817" w:rsidRDefault="00926D8B" w:rsidP="00B948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817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Pr="00B94817">
        <w:rPr>
          <w:rFonts w:ascii="Times New Roman" w:hAnsi="Times New Roman" w:cs="Times New Roman"/>
          <w:sz w:val="28"/>
          <w:szCs w:val="28"/>
        </w:rPr>
        <w:t>, Н. Развитие патриотического туризма в Республике Беларусь // Квартальные научные чтения. Сборник научных статей. Выпуск 9. Российская международная академия туризма. – М.</w:t>
      </w:r>
      <w:proofErr w:type="gramStart"/>
      <w:r w:rsidRPr="00B948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4817">
        <w:rPr>
          <w:rFonts w:ascii="Times New Roman" w:hAnsi="Times New Roman" w:cs="Times New Roman"/>
          <w:sz w:val="28"/>
          <w:szCs w:val="28"/>
        </w:rPr>
        <w:t xml:space="preserve"> Университетская книга, 2022. – 162 с. – С. 96–100.</w:t>
      </w:r>
    </w:p>
    <w:p w:rsidR="00B94817" w:rsidRPr="00B94817" w:rsidRDefault="00926D8B" w:rsidP="00B9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17">
        <w:rPr>
          <w:rFonts w:ascii="Times New Roman" w:hAnsi="Times New Roman" w:cs="Times New Roman"/>
          <w:sz w:val="28"/>
          <w:szCs w:val="28"/>
        </w:rPr>
        <w:t xml:space="preserve">4. Участие студента 1 курса </w:t>
      </w:r>
      <w:r w:rsidR="00B94817">
        <w:rPr>
          <w:rFonts w:ascii="Times New Roman" w:hAnsi="Times New Roman" w:cs="Times New Roman"/>
          <w:sz w:val="28"/>
          <w:szCs w:val="28"/>
        </w:rPr>
        <w:t>с</w:t>
      </w:r>
      <w:r w:rsidRPr="00B94817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B94817">
        <w:rPr>
          <w:rFonts w:ascii="Times New Roman" w:hAnsi="Times New Roman" w:cs="Times New Roman"/>
          <w:sz w:val="28"/>
          <w:szCs w:val="28"/>
        </w:rPr>
        <w:t>«Л</w:t>
      </w:r>
      <w:r w:rsidRPr="00B94817">
        <w:rPr>
          <w:rFonts w:ascii="Times New Roman" w:hAnsi="Times New Roman" w:cs="Times New Roman"/>
          <w:sz w:val="28"/>
          <w:szCs w:val="28"/>
        </w:rPr>
        <w:t xml:space="preserve">ингвистическое обеспечение межкультурных коммуникаций (международный туризм)» </w:t>
      </w:r>
      <w:proofErr w:type="spellStart"/>
      <w:r w:rsidRPr="00B94817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B94817">
        <w:rPr>
          <w:rFonts w:ascii="Times New Roman" w:hAnsi="Times New Roman" w:cs="Times New Roman"/>
          <w:sz w:val="28"/>
          <w:szCs w:val="28"/>
        </w:rPr>
        <w:t xml:space="preserve"> максима в Международном Дне иностранных языков, организатор – Российская международная академия туризма (Российская Федерация).</w:t>
      </w:r>
    </w:p>
    <w:p w:rsidR="00B94817" w:rsidRDefault="00B94817" w:rsidP="00B9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1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Участие студентов 3 курса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4817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B94817">
        <w:rPr>
          <w:rFonts w:ascii="Times New Roman" w:hAnsi="Times New Roman" w:cs="Times New Roman"/>
          <w:sz w:val="28"/>
          <w:szCs w:val="28"/>
        </w:rPr>
        <w:t>ингвистическое обеспечение межкультурных коммуникаций (международный туризм)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B94817">
        <w:rPr>
          <w:rFonts w:ascii="Times New Roman" w:hAnsi="Times New Roman" w:cs="Times New Roman"/>
          <w:sz w:val="28"/>
          <w:szCs w:val="28"/>
        </w:rPr>
        <w:t>Международном студенческом конкурсе перевода, приуроченном к году культурного наследия народов России и Международному дню переводчика. Организатором конкурса выступила кафедра европейских языков и культур Псковского государственного университета.</w:t>
      </w:r>
    </w:p>
    <w:p w:rsidR="00926D8B" w:rsidRDefault="00B94817" w:rsidP="00B9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старший преподаватель Т.В. Лозовская </w:t>
      </w:r>
      <w:r w:rsidRPr="00B948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6D8B" w:rsidRPr="00790A78">
        <w:rPr>
          <w:rFonts w:ascii="Times New Roman" w:hAnsi="Times New Roman" w:cs="Times New Roman"/>
          <w:sz w:val="28"/>
          <w:szCs w:val="28"/>
        </w:rPr>
        <w:t>Подведение итог</w:t>
      </w:r>
      <w:r w:rsidR="00926D8B">
        <w:rPr>
          <w:rFonts w:ascii="Times New Roman" w:hAnsi="Times New Roman" w:cs="Times New Roman"/>
          <w:sz w:val="28"/>
          <w:szCs w:val="28"/>
        </w:rPr>
        <w:t>ов работы СНИЛ «П</w:t>
      </w:r>
      <w:r>
        <w:rPr>
          <w:rFonts w:ascii="Times New Roman" w:hAnsi="Times New Roman" w:cs="Times New Roman"/>
          <w:sz w:val="28"/>
          <w:szCs w:val="28"/>
        </w:rPr>
        <w:t xml:space="preserve">рактика» в </w:t>
      </w:r>
      <w:r w:rsidR="00926D8B">
        <w:rPr>
          <w:rFonts w:ascii="Times New Roman" w:hAnsi="Times New Roman" w:cs="Times New Roman"/>
          <w:sz w:val="28"/>
          <w:szCs w:val="28"/>
        </w:rPr>
        <w:t xml:space="preserve">2022 учебном году. </w:t>
      </w:r>
    </w:p>
    <w:p w:rsidR="00926D8B" w:rsidRDefault="00926D8B" w:rsidP="00926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8B" w:rsidRDefault="00926D8B" w:rsidP="0092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СНИЛ «Практика»:</w:t>
      </w:r>
    </w:p>
    <w:p w:rsidR="00926D8B" w:rsidRDefault="00926D8B" w:rsidP="0092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межкультурных </w:t>
      </w:r>
    </w:p>
    <w:p w:rsidR="00926D8B" w:rsidRDefault="00926D8B" w:rsidP="0092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 и международного туризма                              Т.В. Починок</w:t>
      </w:r>
    </w:p>
    <w:p w:rsidR="00926D8B" w:rsidRPr="00790A78" w:rsidRDefault="00926D8B" w:rsidP="0092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D8B" w:rsidRPr="005227B9" w:rsidRDefault="00926D8B" w:rsidP="00926D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D8B" w:rsidRDefault="00926D8B" w:rsidP="0052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B9" w:rsidRPr="005227B9" w:rsidRDefault="005227B9" w:rsidP="005227B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227B9" w:rsidRPr="005227B9" w:rsidRDefault="005227B9" w:rsidP="005227B9">
      <w:pPr>
        <w:rPr>
          <w:rFonts w:ascii="Times New Roman" w:hAnsi="Times New Roman" w:cs="Times New Roman"/>
          <w:sz w:val="28"/>
          <w:szCs w:val="28"/>
        </w:rPr>
      </w:pPr>
    </w:p>
    <w:p w:rsidR="005227B9" w:rsidRPr="005227B9" w:rsidRDefault="005227B9" w:rsidP="0052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7B9" w:rsidRPr="005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1E3"/>
    <w:multiLevelType w:val="hybridMultilevel"/>
    <w:tmpl w:val="15A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44"/>
    <w:multiLevelType w:val="hybridMultilevel"/>
    <w:tmpl w:val="18A832D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B9"/>
    <w:rsid w:val="005227B9"/>
    <w:rsid w:val="00926D8B"/>
    <w:rsid w:val="00A560CA"/>
    <w:rsid w:val="00B94817"/>
    <w:rsid w:val="00E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2023-03-03T15:47:00Z</dcterms:created>
  <dcterms:modified xsi:type="dcterms:W3CDTF">2023-03-03T16:28:00Z</dcterms:modified>
</cp:coreProperties>
</file>