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C3" w:rsidRDefault="00C66D5C">
      <w:pPr>
        <w:spacing w:after="0"/>
        <w:ind w:left="10" w:right="102" w:hanging="10"/>
        <w:jc w:val="center"/>
      </w:pPr>
      <w:r>
        <w:rPr>
          <w:rFonts w:ascii="Monotype Corsiva" w:eastAsia="Monotype Corsiva" w:hAnsi="Monotype Corsiva" w:cs="Monotype Corsiva"/>
          <w:color w:val="FF0000"/>
          <w:sz w:val="32"/>
        </w:rPr>
        <w:t xml:space="preserve">Гомельский государственный университет имени Франциска Скорины </w:t>
      </w:r>
    </w:p>
    <w:p w:rsidR="00F946C3" w:rsidRPr="00130652" w:rsidRDefault="00C66D5C">
      <w:pPr>
        <w:spacing w:after="0"/>
        <w:ind w:left="10" w:right="100" w:hanging="10"/>
        <w:jc w:val="center"/>
        <w:rPr>
          <w:color w:val="FF0000"/>
        </w:rPr>
      </w:pPr>
      <w:r>
        <w:rPr>
          <w:rFonts w:ascii="Monotype Corsiva" w:eastAsia="Monotype Corsiva" w:hAnsi="Monotype Corsiva" w:cs="Monotype Corsiva"/>
          <w:color w:val="FF0000"/>
          <w:sz w:val="32"/>
        </w:rPr>
        <w:t xml:space="preserve">Студенческая газета кафедры </w:t>
      </w:r>
      <w:r w:rsidR="00130652" w:rsidRPr="00130652">
        <w:rPr>
          <w:rFonts w:ascii="Monotype Corsiva" w:eastAsia="Monotype Corsiva" w:hAnsi="Monotype Corsiva" w:cs="Monotype Corsiva"/>
          <w:bCs/>
          <w:color w:val="FF0000"/>
          <w:sz w:val="32"/>
        </w:rPr>
        <w:t>межкультурных коммуникаций и международного туризма</w:t>
      </w:r>
    </w:p>
    <w:tbl>
      <w:tblPr>
        <w:tblStyle w:val="TableGrid"/>
        <w:tblW w:w="9348" w:type="dxa"/>
        <w:tblInd w:w="5" w:type="dxa"/>
        <w:tblCellMar>
          <w:top w:w="5" w:type="dxa"/>
          <w:bottom w:w="84" w:type="dxa"/>
        </w:tblCellMar>
        <w:tblLook w:val="04A0" w:firstRow="1" w:lastRow="0" w:firstColumn="1" w:lastColumn="0" w:noHBand="0" w:noVBand="1"/>
      </w:tblPr>
      <w:tblGrid>
        <w:gridCol w:w="2264"/>
        <w:gridCol w:w="4820"/>
        <w:gridCol w:w="2264"/>
      </w:tblGrid>
      <w:tr w:rsidR="00F946C3">
        <w:trPr>
          <w:trHeight w:val="236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ind w:left="111"/>
            </w:pPr>
            <w:r>
              <w:rPr>
                <w:noProof/>
              </w:rPr>
              <w:drawing>
                <wp:inline distT="0" distB="0" distL="0" distR="0">
                  <wp:extent cx="1293749" cy="1223645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749" cy="1223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46C3" w:rsidRDefault="00C66D5C">
            <w:pPr>
              <w:ind w:left="211"/>
              <w:jc w:val="both"/>
            </w:pPr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 xml:space="preserve">IT </w:t>
            </w:r>
            <w:proofErr w:type="spellStart"/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>Review</w:t>
            </w:r>
            <w:proofErr w:type="spellEnd"/>
            <w:r>
              <w:rPr>
                <w:rFonts w:ascii="Book Antiqua" w:eastAsia="Book Antiqua" w:hAnsi="Book Antiqua" w:cs="Book Antiqua"/>
                <w:b/>
                <w:i/>
                <w:color w:val="4472C4"/>
                <w:sz w:val="96"/>
              </w:rPr>
              <w:t xml:space="preserve"> </w:t>
            </w:r>
          </w:p>
          <w:p w:rsidR="00F946C3" w:rsidRDefault="00C66D5C">
            <w:pPr>
              <w:ind w:left="-113"/>
            </w:pPr>
            <w:r>
              <w:rPr>
                <w:rFonts w:ascii="Book Antiqua" w:eastAsia="Book Antiqua" w:hAnsi="Book Antiqua" w:cs="Book Antiqua"/>
                <w:color w:val="4472C4"/>
                <w:sz w:val="96"/>
              </w:rPr>
              <w:t xml:space="preserve"> </w:t>
            </w:r>
            <w:r>
              <w:rPr>
                <w:rFonts w:ascii="Book Antiqua" w:eastAsia="Book Antiqua" w:hAnsi="Book Antiqua" w:cs="Book Antiqua"/>
                <w:color w:val="4472C4"/>
                <w:sz w:val="96"/>
              </w:rPr>
              <w:tab/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ind w:left="169"/>
            </w:pPr>
            <w:r>
              <w:rPr>
                <w:noProof/>
              </w:rPr>
              <w:drawing>
                <wp:inline distT="0" distB="0" distL="0" distR="0">
                  <wp:extent cx="1219200" cy="1219200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6C3" w:rsidRDefault="00C66D5C">
      <w:pPr>
        <w:spacing w:after="218"/>
        <w:ind w:right="43"/>
        <w:jc w:val="center"/>
      </w:pPr>
      <w:r>
        <w:t xml:space="preserve"> </w:t>
      </w:r>
    </w:p>
    <w:p w:rsidR="00F946C3" w:rsidRDefault="00C66D5C">
      <w:pPr>
        <w:spacing w:after="151"/>
        <w:ind w:right="95"/>
        <w:jc w:val="center"/>
      </w:pPr>
      <w:r>
        <w:rPr>
          <w:b/>
          <w:color w:val="C00000"/>
          <w:sz w:val="28"/>
        </w:rPr>
        <w:t xml:space="preserve">№ </w:t>
      </w:r>
      <w:r w:rsidR="00940FE9">
        <w:rPr>
          <w:b/>
          <w:color w:val="C00000"/>
          <w:sz w:val="28"/>
        </w:rPr>
        <w:t>1</w:t>
      </w:r>
      <w:r>
        <w:rPr>
          <w:b/>
          <w:color w:val="C00000"/>
          <w:sz w:val="28"/>
        </w:rPr>
        <w:t xml:space="preserve">    </w:t>
      </w:r>
      <w:r w:rsidR="00940FE9">
        <w:rPr>
          <w:b/>
          <w:color w:val="C00000"/>
          <w:sz w:val="28"/>
        </w:rPr>
        <w:t xml:space="preserve">февраль – </w:t>
      </w:r>
      <w:proofErr w:type="gramStart"/>
      <w:r w:rsidR="00940FE9">
        <w:rPr>
          <w:b/>
          <w:color w:val="C00000"/>
          <w:sz w:val="28"/>
        </w:rPr>
        <w:t xml:space="preserve">март  </w:t>
      </w:r>
      <w:r w:rsidR="00475A23">
        <w:rPr>
          <w:b/>
          <w:color w:val="C00000"/>
          <w:sz w:val="28"/>
        </w:rPr>
        <w:t>202</w:t>
      </w:r>
      <w:r w:rsidR="00940FE9">
        <w:rPr>
          <w:b/>
          <w:color w:val="C00000"/>
          <w:sz w:val="28"/>
        </w:rPr>
        <w:t>1</w:t>
      </w:r>
      <w:proofErr w:type="gramEnd"/>
      <w:r>
        <w:rPr>
          <w:b/>
          <w:color w:val="C00000"/>
          <w:sz w:val="28"/>
        </w:rPr>
        <w:t xml:space="preserve"> г.  </w:t>
      </w:r>
    </w:p>
    <w:p w:rsidR="00940FE9" w:rsidRPr="00940FE9" w:rsidRDefault="00C66D5C">
      <w:pPr>
        <w:spacing w:after="0"/>
        <w:ind w:left="10" w:right="103" w:hanging="10"/>
        <w:jc w:val="center"/>
        <w:rPr>
          <w:rFonts w:ascii="Monotype Corsiva" w:eastAsia="Monotype Corsiva" w:hAnsi="Monotype Corsiva" w:cs="Monotype Corsiva"/>
          <w:bCs/>
          <w:color w:val="2F5597"/>
          <w:sz w:val="32"/>
        </w:rPr>
      </w:pPr>
      <w:r w:rsidRPr="00940FE9">
        <w:rPr>
          <w:rFonts w:ascii="Monotype Corsiva" w:eastAsia="Monotype Corsiva" w:hAnsi="Monotype Corsiva" w:cs="Monotype Corsiva"/>
          <w:color w:val="2F5597"/>
          <w:sz w:val="32"/>
        </w:rPr>
        <w:t xml:space="preserve">Кафедра </w:t>
      </w:r>
      <w:r w:rsidR="00940FE9" w:rsidRPr="00940FE9">
        <w:rPr>
          <w:rFonts w:ascii="Monotype Corsiva" w:eastAsia="Monotype Corsiva" w:hAnsi="Monotype Corsiva" w:cs="Monotype Corsiva"/>
          <w:bCs/>
          <w:color w:val="2F5597"/>
          <w:sz w:val="32"/>
        </w:rPr>
        <w:t>межкультурных коммуникаций и международного туризма</w:t>
      </w:r>
    </w:p>
    <w:p w:rsidR="00F946C3" w:rsidRPr="00940FE9" w:rsidRDefault="00C66D5C">
      <w:pPr>
        <w:spacing w:after="0"/>
        <w:ind w:left="10" w:right="103" w:hanging="10"/>
        <w:jc w:val="center"/>
      </w:pPr>
      <w:r w:rsidRPr="00940FE9">
        <w:rPr>
          <w:rFonts w:ascii="Monotype Corsiva" w:eastAsia="Monotype Corsiva" w:hAnsi="Monotype Corsiva" w:cs="Monotype Corsiva"/>
          <w:color w:val="2F5597"/>
          <w:sz w:val="32"/>
        </w:rPr>
        <w:t xml:space="preserve">обеспечивает преподавание дисциплины </w:t>
      </w:r>
    </w:p>
    <w:p w:rsidR="00F946C3" w:rsidRDefault="00C66D5C">
      <w:pPr>
        <w:spacing w:after="0" w:line="257" w:lineRule="auto"/>
        <w:ind w:left="48" w:firstLine="833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«Английский язык» на факультете математики и технологий программирования. Каждый выпуск студенческой газеты подготавливается преподавателями, студентами и магистрантами факультета и </w:t>
      </w:r>
    </w:p>
    <w:p w:rsidR="00F946C3" w:rsidRDefault="00C66D5C">
      <w:pPr>
        <w:spacing w:after="0"/>
        <w:ind w:left="10" w:right="95" w:hanging="10"/>
        <w:jc w:val="center"/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представляет обзор событий и новостей факультета и сферы </w:t>
      </w:r>
    </w:p>
    <w:p w:rsidR="00F946C3" w:rsidRDefault="00C66D5C">
      <w:pPr>
        <w:spacing w:after="116"/>
        <w:ind w:left="10" w:right="95" w:hanging="10"/>
        <w:jc w:val="center"/>
        <w:rPr>
          <w:rFonts w:ascii="Monotype Corsiva" w:eastAsia="Monotype Corsiva" w:hAnsi="Monotype Corsiva" w:cs="Monotype Corsiva"/>
          <w:color w:val="2F5597"/>
          <w:sz w:val="32"/>
        </w:rPr>
      </w:pPr>
      <w:r>
        <w:rPr>
          <w:rFonts w:ascii="Monotype Corsiva" w:eastAsia="Monotype Corsiva" w:hAnsi="Monotype Corsiva" w:cs="Monotype Corsiva"/>
          <w:color w:val="2F5597"/>
          <w:sz w:val="32"/>
        </w:rPr>
        <w:t xml:space="preserve">информационных технологий </w:t>
      </w:r>
    </w:p>
    <w:p w:rsidR="00E8170D" w:rsidRDefault="00BB1A73">
      <w:pPr>
        <w:spacing w:after="116"/>
        <w:ind w:left="10" w:right="95" w:hanging="10"/>
        <w:jc w:val="center"/>
      </w:pPr>
      <w:r>
        <w:rPr>
          <w:noProof/>
        </w:rPr>
        <w:drawing>
          <wp:inline distT="0" distB="0" distL="0" distR="0">
            <wp:extent cx="3943350" cy="3943350"/>
            <wp:effectExtent l="0" t="0" r="0" b="0"/>
            <wp:docPr id="7" name="Рисунок 7" descr="Inspirational Spring Quotes with beautiful images | PixelsQuot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pirational Spring Quotes with beautiful images | PixelsQuote.N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A73" w:rsidRDefault="00C66D5C">
      <w:pPr>
        <w:spacing w:after="170"/>
        <w:ind w:right="786"/>
        <w:jc w:val="right"/>
        <w:rPr>
          <w:rFonts w:ascii="Monotype Corsiva" w:eastAsia="Monotype Corsiva" w:hAnsi="Monotype Corsiva" w:cs="Monotype Corsiva"/>
          <w:color w:val="2F5597"/>
          <w:sz w:val="32"/>
        </w:rPr>
      </w:pPr>
      <w:r w:rsidRPr="00E8170D">
        <w:rPr>
          <w:rFonts w:ascii="Monotype Corsiva" w:eastAsia="Monotype Corsiva" w:hAnsi="Monotype Corsiva" w:cs="Monotype Corsiva"/>
          <w:color w:val="2F5597"/>
          <w:sz w:val="32"/>
        </w:rPr>
        <w:t xml:space="preserve"> </w:t>
      </w:r>
      <w:r w:rsidR="00BB1A73">
        <w:rPr>
          <w:rFonts w:ascii="Monotype Corsiva" w:eastAsia="Monotype Corsiva" w:hAnsi="Monotype Corsiva" w:cs="Monotype Corsiva"/>
          <w:color w:val="2F5597"/>
          <w:sz w:val="32"/>
        </w:rPr>
        <w:br w:type="page"/>
      </w:r>
    </w:p>
    <w:p w:rsidR="00A343AF" w:rsidRDefault="00C66D5C" w:rsidP="00A343AF">
      <w:pPr>
        <w:pStyle w:val="1"/>
        <w:rPr>
          <w:sz w:val="52"/>
          <w:lang w:val="en-US"/>
        </w:rPr>
      </w:pPr>
      <w:r w:rsidRPr="00A343AF">
        <w:rPr>
          <w:sz w:val="52"/>
          <w:lang w:val="en-US"/>
        </w:rPr>
        <w:lastRenderedPageBreak/>
        <w:t>Faculty</w:t>
      </w:r>
      <w:r w:rsidRPr="00E8170D">
        <w:rPr>
          <w:sz w:val="52"/>
        </w:rPr>
        <w:t xml:space="preserve"> </w:t>
      </w:r>
      <w:r w:rsidRPr="00A343AF">
        <w:rPr>
          <w:sz w:val="52"/>
          <w:lang w:val="en-US"/>
        </w:rPr>
        <w:t>News</w:t>
      </w:r>
    </w:p>
    <w:p w:rsidR="00E8170D" w:rsidRPr="00E8170D" w:rsidRDefault="00E8170D" w:rsidP="00E8170D">
      <w:pPr>
        <w:jc w:val="center"/>
        <w:rPr>
          <w:lang w:val="en-US"/>
        </w:rPr>
      </w:pPr>
    </w:p>
    <w:p w:rsidR="00A343AF" w:rsidRDefault="00BB1A73" w:rsidP="00BB1A73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00650" cy="2936755"/>
            <wp:effectExtent l="0" t="0" r="0" b="0"/>
            <wp:docPr id="8" name="Рисунок 8" descr="http://math.gsu.by/wp-content/uploads/2021/03/%D0%A2%D0%B8%D1%82%D1%83%D0%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.gsu.by/wp-content/uploads/2021/03/%D0%A2%D0%B8%D1%82%D1%83%D0%B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352" cy="293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8E" w:rsidRDefault="00153E8E" w:rsidP="00BB1A73">
      <w:pPr>
        <w:spacing w:after="0"/>
        <w:jc w:val="center"/>
        <w:rPr>
          <w:sz w:val="24"/>
          <w:szCs w:val="24"/>
        </w:rPr>
      </w:pPr>
    </w:p>
    <w:p w:rsidR="00E8170D" w:rsidRDefault="00BB1A73" w:rsidP="00E8170D">
      <w:pPr>
        <w:jc w:val="both"/>
        <w:rPr>
          <w:sz w:val="28"/>
          <w:szCs w:val="28"/>
        </w:rPr>
      </w:pPr>
      <w:r w:rsidRPr="00153E8E">
        <w:rPr>
          <w:rFonts w:ascii="Bahnschrift SemiCondensed" w:hAnsi="Bahnschrift SemiCondensed"/>
          <w:sz w:val="28"/>
          <w:szCs w:val="28"/>
        </w:rPr>
        <w:t xml:space="preserve">На факультете математики и ТП прошла интеллектуальная игра «Что? Где? Когда?». Команда Знатоков, состоящая из групп ПО-21, ПМ-21 и ИТП-41 сразилась с командой Зрителей. Знатоки активно отвечали </w:t>
      </w:r>
      <w:proofErr w:type="gramStart"/>
      <w:r w:rsidRPr="00153E8E">
        <w:rPr>
          <w:rFonts w:ascii="Bahnschrift SemiCondensed" w:hAnsi="Bahnschrift SemiCondensed"/>
          <w:sz w:val="28"/>
          <w:szCs w:val="28"/>
        </w:rPr>
        <w:t>на вопросы</w:t>
      </w:r>
      <w:proofErr w:type="gramEnd"/>
      <w:r w:rsidRPr="00153E8E">
        <w:rPr>
          <w:rFonts w:ascii="Bahnschrift SemiCondensed" w:hAnsi="Bahnschrift SemiCondensed"/>
          <w:sz w:val="28"/>
          <w:szCs w:val="28"/>
        </w:rPr>
        <w:t xml:space="preserve"> предоставленные преподавателями факультета, а видео-вопрос с чёрным ящиком задал декан факультета 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Жогаль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 С.П.</w:t>
      </w:r>
      <w:r w:rsidR="00153E8E">
        <w:rPr>
          <w:rFonts w:ascii="Bahnschrift SemiCondensed" w:hAnsi="Bahnschrift SemiCondensed"/>
          <w:sz w:val="28"/>
          <w:szCs w:val="28"/>
        </w:rPr>
        <w:t xml:space="preserve"> </w:t>
      </w:r>
      <w:r w:rsidRPr="00153E8E">
        <w:rPr>
          <w:rFonts w:ascii="Bahnschrift SemiCondensed" w:hAnsi="Bahnschrift SemiCondensed"/>
          <w:sz w:val="28"/>
          <w:szCs w:val="28"/>
        </w:rPr>
        <w:t>В этой игре победили Знатоки и получили сладкие призы!</w:t>
      </w:r>
      <w:r w:rsidR="00E8170D" w:rsidRPr="00E8170D">
        <w:rPr>
          <w:sz w:val="28"/>
          <w:szCs w:val="28"/>
        </w:rPr>
        <w:t xml:space="preserve"> </w:t>
      </w:r>
    </w:p>
    <w:p w:rsidR="00153E8E" w:rsidRPr="00E8170D" w:rsidRDefault="00153E8E" w:rsidP="00153E8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92600" cy="3219450"/>
            <wp:effectExtent l="0" t="0" r="0" b="0"/>
            <wp:docPr id="10" name="Рисунок 10" descr="http://math.gsu.by/wp-content/uploads/2021/03/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.gsu.by/wp-content/uploads/2021/03/1-1024x76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355" cy="32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8E" w:rsidRDefault="00153E8E" w:rsidP="00E8170D">
      <w:pPr>
        <w:jc w:val="center"/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br w:type="page"/>
      </w:r>
    </w:p>
    <w:p w:rsidR="00E93EC5" w:rsidRPr="00153E8E" w:rsidRDefault="002E736D" w:rsidP="00CF067C">
      <w:pPr>
        <w:spacing w:after="0"/>
        <w:jc w:val="center"/>
        <w:rPr>
          <w:b/>
          <w:color w:val="C00000"/>
          <w:sz w:val="48"/>
          <w:szCs w:val="48"/>
        </w:rPr>
      </w:pPr>
      <w:proofErr w:type="spellStart"/>
      <w:r w:rsidRPr="00153E8E">
        <w:rPr>
          <w:b/>
          <w:color w:val="C00000"/>
          <w:sz w:val="48"/>
          <w:szCs w:val="48"/>
        </w:rPr>
        <w:lastRenderedPageBreak/>
        <w:t>Events</w:t>
      </w:r>
      <w:proofErr w:type="spellEnd"/>
    </w:p>
    <w:p w:rsidR="00153E8E" w:rsidRPr="00153E8E" w:rsidRDefault="00153E8E" w:rsidP="00153E8E">
      <w:pPr>
        <w:jc w:val="center"/>
        <w:rPr>
          <w:rFonts w:ascii="Arial Black" w:hAnsi="Arial Black"/>
          <w:color w:val="FF0000"/>
          <w:sz w:val="28"/>
          <w:szCs w:val="28"/>
        </w:rPr>
      </w:pPr>
      <w:r w:rsidRPr="00153E8E">
        <w:rPr>
          <w:rFonts w:ascii="Arial Black" w:hAnsi="Arial Black"/>
          <w:color w:val="FF0000"/>
          <w:sz w:val="28"/>
          <w:szCs w:val="28"/>
        </w:rPr>
        <w:t>XXIV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</w:r>
    </w:p>
    <w:p w:rsidR="000F3851" w:rsidRPr="00153E8E" w:rsidRDefault="00153E8E" w:rsidP="00153E8E">
      <w:pPr>
        <w:jc w:val="both"/>
        <w:rPr>
          <w:rFonts w:ascii="Bahnschrift SemiCondensed" w:hAnsi="Bahnschrift SemiCondensed"/>
          <w:sz w:val="28"/>
          <w:szCs w:val="28"/>
        </w:rPr>
      </w:pPr>
      <w:r w:rsidRPr="00153E8E">
        <w:rPr>
          <w:rFonts w:ascii="Bahnschrift SemiCondensed" w:hAnsi="Bahnschrift SemiCondensed"/>
          <w:sz w:val="28"/>
          <w:szCs w:val="28"/>
        </w:rPr>
        <w:t xml:space="preserve">22–24 марта на базе факультета математики и технологий программирования прошла XXIV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исследованиях». Она проводится ежегодно с целью подведения итогов научно-исследовательской работы молодых специалистов, обмена и распространения накопленного в текущем учебном году опыта исследований. Традиционно для конференции характерны разнообразие представленных докладов. Интерес студентов к данному мероприятию подтверждается большим количеством участников – на конференцию было представлено более 380 докладов из 14 вузов и научных организаций Республики Беларусь: ГГУ им. Ф. Скорины (Гомель); 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БелГУТ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 (Гомель); БТЭУ ПК (Гомель); ГГТУ им. П. О. Сухого (Гомель); БГУ (Минск); БНТУ (Минск); БГУИР (Минск); БГТУ (Минск); Военная академия РБ (Минск); 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БрГУ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 им. А. С. Пушкина (Брест); 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БрГТУ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 (Брест); 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ГрГУ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 им. Я. Купалы (Гродно); МГУ им. А. А. Кулешова (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Могилёв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); РИВШ (Минск), а так же дальнего зарубежья: 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University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of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Oslo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153E8E">
        <w:rPr>
          <w:rFonts w:ascii="Bahnschrift SemiCondensed" w:hAnsi="Bahnschrift SemiCondensed"/>
          <w:sz w:val="28"/>
          <w:szCs w:val="28"/>
        </w:rPr>
        <w:t>Oslo</w:t>
      </w:r>
      <w:proofErr w:type="spellEnd"/>
      <w:r w:rsidRPr="00153E8E">
        <w:rPr>
          <w:rFonts w:ascii="Bahnschrift SemiCondensed" w:hAnsi="Bahnschrift SemiCondensed"/>
          <w:sz w:val="28"/>
          <w:szCs w:val="28"/>
        </w:rPr>
        <w:t xml:space="preserve"> – один доклад. Доклады представлены на трех языках – русский, белорусский, английский.</w:t>
      </w:r>
    </w:p>
    <w:p w:rsidR="00D12346" w:rsidRDefault="00153E8E" w:rsidP="00E8170D">
      <w:r>
        <w:rPr>
          <w:noProof/>
        </w:rPr>
        <w:drawing>
          <wp:inline distT="0" distB="0" distL="0" distR="0">
            <wp:extent cx="2305050" cy="1728788"/>
            <wp:effectExtent l="0" t="0" r="0" b="5080"/>
            <wp:docPr id="11" name="Рисунок 11" descr="http://math.gsu.by/wp-content/uploads/2021/03/Resize-of-IMG_20210323_11350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ath.gsu.by/wp-content/uploads/2021/03/Resize-of-IMG_20210323_113501-300x2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315" cy="17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298700" cy="1724025"/>
            <wp:effectExtent l="0" t="0" r="6350" b="9525"/>
            <wp:docPr id="12" name="Рисунок 12" descr="http://math.gsu.by/wp-content/uploads/2021/03/Resize-of-IMG_20210323_12342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.gsu.by/wp-content/uploads/2021/03/Resize-of-IMG_20210323_123428-300x2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53" cy="172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8E" w:rsidRPr="00153E8E" w:rsidRDefault="00153E8E" w:rsidP="00153E8E">
      <w:pPr>
        <w:jc w:val="center"/>
      </w:pPr>
      <w:r>
        <w:rPr>
          <w:noProof/>
        </w:rPr>
        <w:drawing>
          <wp:inline distT="0" distB="0" distL="0" distR="0">
            <wp:extent cx="1968500" cy="1476375"/>
            <wp:effectExtent l="0" t="0" r="0" b="9525"/>
            <wp:docPr id="17" name="Рисунок 17" descr="http://math.gsu.by/wp-content/uploads/2021/03/IMG_20210323_111445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.gsu.by/wp-content/uploads/2021/03/IMG_20210323_111445-300x22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535" cy="147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E8E" w:rsidRDefault="00153E8E">
      <w:pPr>
        <w:spacing w:after="0"/>
        <w:ind w:left="2336"/>
        <w:rPr>
          <w:b/>
          <w:color w:val="C00000"/>
          <w:sz w:val="40"/>
        </w:rPr>
      </w:pPr>
      <w:r>
        <w:rPr>
          <w:b/>
          <w:color w:val="C00000"/>
          <w:sz w:val="40"/>
        </w:rPr>
        <w:br w:type="page"/>
      </w:r>
    </w:p>
    <w:p w:rsidR="006B52E6" w:rsidRPr="006B52E6" w:rsidRDefault="006B52E6" w:rsidP="006B52E6">
      <w:pPr>
        <w:tabs>
          <w:tab w:val="left" w:pos="345"/>
          <w:tab w:val="right" w:pos="7650"/>
        </w:tabs>
        <w:spacing w:after="0"/>
        <w:ind w:right="1800"/>
        <w:jc w:val="center"/>
        <w:rPr>
          <w:b/>
          <w:color w:val="C00000"/>
          <w:sz w:val="40"/>
          <w:lang w:val="en-US"/>
        </w:rPr>
      </w:pPr>
      <w:r>
        <w:rPr>
          <w:b/>
          <w:color w:val="C00000"/>
          <w:sz w:val="40"/>
          <w:lang w:val="en-US"/>
        </w:rPr>
        <w:lastRenderedPageBreak/>
        <w:t xml:space="preserve">Some useful tips </w:t>
      </w:r>
      <w:proofErr w:type="spellStart"/>
      <w:r>
        <w:rPr>
          <w:b/>
          <w:color w:val="C00000"/>
          <w:sz w:val="40"/>
          <w:lang w:val="en-US"/>
        </w:rPr>
        <w:t>tips</w:t>
      </w:r>
      <w:proofErr w:type="spellEnd"/>
    </w:p>
    <w:p w:rsidR="00F946C3" w:rsidRPr="00153E8E" w:rsidRDefault="006B52E6" w:rsidP="006B52E6">
      <w:pPr>
        <w:tabs>
          <w:tab w:val="left" w:pos="345"/>
          <w:tab w:val="right" w:pos="7650"/>
        </w:tabs>
        <w:spacing w:after="0"/>
        <w:ind w:right="1800"/>
      </w:pPr>
      <w:r>
        <w:rPr>
          <w:b/>
          <w:color w:val="C00000"/>
          <w:sz w:val="40"/>
        </w:rPr>
        <w:tab/>
      </w:r>
      <w:r w:rsidR="00C66D5C" w:rsidRPr="00153E8E">
        <w:rPr>
          <w:b/>
          <w:color w:val="C00000"/>
          <w:sz w:val="40"/>
        </w:rPr>
        <w:t xml:space="preserve"> </w:t>
      </w:r>
      <w:r w:rsidR="00C66D5C" w:rsidRPr="00153E8E">
        <w:rPr>
          <w:b/>
          <w:color w:val="C00000"/>
          <w:sz w:val="40"/>
        </w:rPr>
        <w:tab/>
        <w:t xml:space="preserve"> </w:t>
      </w:r>
    </w:p>
    <w:p w:rsidR="00B625FE" w:rsidRDefault="006B52E6">
      <w:pPr>
        <w:spacing w:after="0"/>
        <w:ind w:right="6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238625" cy="2825749"/>
            <wp:effectExtent l="0" t="0" r="0" b="0"/>
            <wp:docPr id="19" name="Рисунок 19" descr="Information Technology (IT) Job Interview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formation Technology (IT) Job Interview Question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062" cy="2828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image shows a woman conducting an interview with a man. She has a question mark over her head, and he has an ellipses over his. Title reads: &quot;IT Interview questions.&quot; There are three speech bubbles coming from the woman that reads: &quot;What do you do to maintain your technical certifications? What technical websites do you follow? What is the biggest IT challenge you have faces and how did you handle it?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190545" id="Прямоугольник 18" o:spid="_x0000_s1026" alt="image shows a woman conducting an interview with a man. She has a question mark over her head, and he has an ellipses over his. Title reads: &quot;IT Interview questions.&quot; There are three speech bubbles coming from the woman that reads: &quot;What do you do to maintain your technical certifications? What technical websites do you follow? What is the biggest IT challenge you have faces and how did you handle it?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RBHX1c0DAAB8BwAADgAAAAAAAAAA&#10;AAAAAAAuAgAAZHJzL2Uyb0RvYy54bWxQSwECLQAUAAYACAAAACEATKDpLNgAAAADAQAADwAAAAAA&#10;AAAAAAAAAAAnBgAAZHJzL2Rvd25yZXYueG1sUEsFBgAAAAAEAAQA8wAAACwHAAAAAA==&#10;" filled="f" stroked="f">
                <o:lock v:ext="edit" aspectratio="t"/>
                <w10:anchorlock/>
              </v:rect>
            </w:pict>
          </mc:Fallback>
        </mc:AlternateContent>
      </w:r>
    </w:p>
    <w:p w:rsidR="006B52E6" w:rsidRDefault="006B52E6">
      <w:pPr>
        <w:spacing w:after="0"/>
        <w:ind w:right="6"/>
        <w:jc w:val="center"/>
        <w:rPr>
          <w:lang w:val="en-US"/>
        </w:rPr>
      </w:pPr>
    </w:p>
    <w:p w:rsidR="006B52E6" w:rsidRPr="009D0C68" w:rsidRDefault="006B52E6" w:rsidP="00CB673D">
      <w:pPr>
        <w:spacing w:after="0"/>
        <w:ind w:left="-284"/>
        <w:jc w:val="center"/>
        <w:rPr>
          <w:rFonts w:ascii="Baskerville Old Face" w:hAnsi="Baskerville Old Face"/>
          <w:b/>
          <w:color w:val="FF0000"/>
          <w:sz w:val="28"/>
          <w:szCs w:val="28"/>
        </w:rPr>
      </w:pPr>
      <w:proofErr w:type="spellStart"/>
      <w:r w:rsidRPr="009D0C68">
        <w:rPr>
          <w:rFonts w:ascii="Baskerville Old Face" w:hAnsi="Baskerville Old Face"/>
          <w:b/>
          <w:color w:val="FF0000"/>
          <w:sz w:val="28"/>
          <w:szCs w:val="28"/>
        </w:rPr>
        <w:t>Top</w:t>
      </w:r>
      <w:proofErr w:type="spellEnd"/>
      <w:r w:rsidRPr="009D0C68">
        <w:rPr>
          <w:rFonts w:ascii="Baskerville Old Face" w:hAnsi="Baskerville Old Face"/>
          <w:b/>
          <w:color w:val="FF0000"/>
          <w:sz w:val="28"/>
          <w:szCs w:val="28"/>
        </w:rPr>
        <w:t xml:space="preserve"> 10 </w:t>
      </w:r>
      <w:proofErr w:type="spellStart"/>
      <w:r w:rsidRPr="009D0C68">
        <w:rPr>
          <w:rFonts w:ascii="Baskerville Old Face" w:hAnsi="Baskerville Old Face"/>
          <w:b/>
          <w:color w:val="FF0000"/>
          <w:sz w:val="28"/>
          <w:szCs w:val="28"/>
        </w:rPr>
        <w:t>Interview</w:t>
      </w:r>
      <w:proofErr w:type="spellEnd"/>
      <w:r w:rsidRPr="009D0C6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skerville Old Face" w:hAnsi="Baskerville Old Face"/>
          <w:b/>
          <w:color w:val="FF0000"/>
          <w:sz w:val="28"/>
          <w:szCs w:val="28"/>
        </w:rPr>
        <w:t>Questions</w:t>
      </w:r>
      <w:proofErr w:type="spellEnd"/>
      <w:r w:rsidRPr="009D0C6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skerville Old Face" w:hAnsi="Baskerville Old Face"/>
          <w:b/>
          <w:color w:val="FF0000"/>
          <w:sz w:val="28"/>
          <w:szCs w:val="28"/>
        </w:rPr>
        <w:t>and</w:t>
      </w:r>
      <w:proofErr w:type="spellEnd"/>
      <w:r w:rsidRPr="009D0C6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skerville Old Face" w:hAnsi="Baskerville Old Face"/>
          <w:b/>
          <w:color w:val="FF0000"/>
          <w:sz w:val="28"/>
          <w:szCs w:val="28"/>
        </w:rPr>
        <w:t>Best</w:t>
      </w:r>
      <w:proofErr w:type="spellEnd"/>
      <w:r w:rsidRPr="009D0C68">
        <w:rPr>
          <w:rFonts w:ascii="Baskerville Old Face" w:hAnsi="Baskerville Old Face"/>
          <w:b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skerville Old Face" w:hAnsi="Baskerville Old Face"/>
          <w:b/>
          <w:color w:val="FF0000"/>
          <w:sz w:val="28"/>
          <w:szCs w:val="28"/>
        </w:rPr>
        <w:t>Answers</w:t>
      </w:r>
      <w:proofErr w:type="spellEnd"/>
    </w:p>
    <w:p w:rsidR="006B52E6" w:rsidRPr="009D0C68" w:rsidRDefault="006B52E6" w:rsidP="006B52E6">
      <w:pPr>
        <w:spacing w:after="0"/>
        <w:ind w:left="-284"/>
        <w:jc w:val="both"/>
        <w:rPr>
          <w:rFonts w:ascii="Bahnschrift SemiCondensed" w:hAnsi="Bahnschrift SemiCondensed"/>
          <w:sz w:val="28"/>
          <w:szCs w:val="28"/>
        </w:rPr>
      </w:pPr>
      <w:proofErr w:type="spellStart"/>
      <w:r w:rsidRPr="009D0C68">
        <w:rPr>
          <w:rFonts w:ascii="Bahnschrift SemiCondensed" w:hAnsi="Bahnschrift SemiCondensed"/>
          <w:sz w:val="28"/>
          <w:szCs w:val="28"/>
        </w:rPr>
        <w:t>Review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these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most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frequently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asked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interview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questions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sample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answers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prepare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own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responses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based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experience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skills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interests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>.</w:t>
      </w:r>
    </w:p>
    <w:p w:rsidR="006B52E6" w:rsidRPr="009D0C68" w:rsidRDefault="006B52E6" w:rsidP="006B52E6">
      <w:pPr>
        <w:spacing w:after="0"/>
        <w:ind w:left="-284"/>
        <w:jc w:val="both"/>
        <w:rPr>
          <w:rFonts w:ascii="Bahnschrift SemiCondensed" w:hAnsi="Bahnschrift SemiCondensed"/>
          <w:color w:val="FF0000"/>
          <w:sz w:val="28"/>
          <w:szCs w:val="28"/>
        </w:rPr>
      </w:pPr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1.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Tell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Me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About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Yourself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>.</w:t>
      </w:r>
    </w:p>
    <w:p w:rsidR="006B52E6" w:rsidRPr="009D0C68" w:rsidRDefault="006B52E6" w:rsidP="006B52E6">
      <w:pPr>
        <w:spacing w:after="0"/>
        <w:ind w:left="-284"/>
        <w:jc w:val="both"/>
        <w:rPr>
          <w:rFonts w:ascii="Bahnschrift SemiCondensed" w:hAnsi="Bahnschrift SemiCondensed"/>
          <w:sz w:val="28"/>
          <w:szCs w:val="28"/>
        </w:rPr>
      </w:pPr>
      <w:proofErr w:type="spellStart"/>
      <w:r w:rsidRPr="009D0C68">
        <w:rPr>
          <w:rFonts w:ascii="Bahnschrift SemiCondensed" w:hAnsi="Bahnschrift SemiCondensed"/>
          <w:sz w:val="28"/>
          <w:szCs w:val="28"/>
        </w:rPr>
        <w:t>This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one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of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first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questions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are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likely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be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asked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.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Be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prepared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talk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about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yourself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why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you're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ideal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candidate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for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position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.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interviewer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wants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know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why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you're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> 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fldChar w:fldCharType="begin"/>
      </w:r>
      <w:r w:rsidRPr="009D0C68">
        <w:rPr>
          <w:rFonts w:ascii="Bahnschrift SemiCondensed" w:hAnsi="Bahnschrift SemiCondensed"/>
          <w:sz w:val="28"/>
          <w:szCs w:val="28"/>
        </w:rPr>
        <w:instrText xml:space="preserve"> HYPERLINK "https://www.thebalancecareers.com/what-is-candidate-fit-2060038" </w:instrText>
      </w:r>
      <w:r w:rsidRPr="009D0C68">
        <w:rPr>
          <w:rFonts w:ascii="Bahnschrift SemiCondensed" w:hAnsi="Bahnschrift SemiCondensed"/>
          <w:sz w:val="28"/>
          <w:szCs w:val="28"/>
        </w:rPr>
        <w:fldChar w:fldCharType="separate"/>
      </w:r>
      <w:r w:rsidRPr="009D0C68">
        <w:rPr>
          <w:rStyle w:val="a4"/>
          <w:rFonts w:ascii="Bahnschrift SemiCondensed" w:hAnsi="Bahnschrift SemiCondensed"/>
          <w:sz w:val="28"/>
          <w:szCs w:val="28"/>
        </w:rPr>
        <w:t>excellent</w:t>
      </w:r>
      <w:proofErr w:type="spellEnd"/>
      <w:r w:rsidRPr="009D0C68">
        <w:rPr>
          <w:rStyle w:val="a4"/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Style w:val="a4"/>
          <w:rFonts w:ascii="Bahnschrift SemiCondensed" w:hAnsi="Bahnschrift SemiCondensed"/>
          <w:sz w:val="28"/>
          <w:szCs w:val="28"/>
        </w:rPr>
        <w:t>fit</w:t>
      </w:r>
      <w:proofErr w:type="spellEnd"/>
      <w:r w:rsidRPr="009D0C68">
        <w:rPr>
          <w:rStyle w:val="a4"/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Style w:val="a4"/>
          <w:rFonts w:ascii="Bahnschrift SemiCondensed" w:hAnsi="Bahnschrift SemiCondensed"/>
          <w:sz w:val="28"/>
          <w:szCs w:val="28"/>
        </w:rPr>
        <w:t>for</w:t>
      </w:r>
      <w:proofErr w:type="spellEnd"/>
      <w:r w:rsidRPr="009D0C68">
        <w:rPr>
          <w:rStyle w:val="a4"/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Style w:val="a4"/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Style w:val="a4"/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Style w:val="a4"/>
          <w:rFonts w:ascii="Bahnschrift SemiCondensed" w:hAnsi="Bahnschrift SemiCondensed"/>
          <w:sz w:val="28"/>
          <w:szCs w:val="28"/>
        </w:rPr>
        <w:t>job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fldChar w:fldCharType="end"/>
      </w:r>
      <w:r w:rsidRPr="009D0C68">
        <w:rPr>
          <w:rFonts w:ascii="Bahnschrift SemiCondensed" w:hAnsi="Bahnschrift SemiCondensed"/>
          <w:sz w:val="28"/>
          <w:szCs w:val="28"/>
        </w:rPr>
        <w:t>.</w:t>
      </w:r>
    </w:p>
    <w:p w:rsidR="006B52E6" w:rsidRPr="009D0C68" w:rsidRDefault="006B52E6" w:rsidP="006B52E6">
      <w:pPr>
        <w:spacing w:after="0"/>
        <w:ind w:left="-284"/>
        <w:jc w:val="both"/>
        <w:rPr>
          <w:rFonts w:ascii="Bahnschrift SemiCondensed" w:hAnsi="Bahnschrift SemiCondensed"/>
          <w:sz w:val="28"/>
          <w:szCs w:val="28"/>
        </w:rPr>
      </w:pPr>
      <w:proofErr w:type="spellStart"/>
      <w:r w:rsidRPr="009D0C68">
        <w:rPr>
          <w:rFonts w:ascii="Bahnschrift SemiCondensed" w:hAnsi="Bahnschrift SemiCondensed"/>
          <w:sz w:val="28"/>
          <w:szCs w:val="28"/>
        </w:rPr>
        <w:t>Try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answer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questions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about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yourself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without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giving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much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little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personal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information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.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can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start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by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sharing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some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of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personal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interests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experiences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that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don't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relate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directly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work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such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a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favorite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hobby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a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brief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account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of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where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grew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up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education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what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motivates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>.</w:t>
      </w:r>
    </w:p>
    <w:p w:rsidR="006B52E6" w:rsidRPr="009D0C68" w:rsidRDefault="006B52E6" w:rsidP="006B52E6">
      <w:pPr>
        <w:spacing w:after="0"/>
        <w:ind w:left="-284"/>
        <w:jc w:val="both"/>
        <w:rPr>
          <w:rFonts w:ascii="Bahnschrift SemiCondensed" w:hAnsi="Bahnschrift SemiCondensed"/>
          <w:color w:val="FF0000"/>
          <w:sz w:val="28"/>
          <w:szCs w:val="28"/>
        </w:rPr>
      </w:pPr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2.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Why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Do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Want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This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color w:val="FF0000"/>
          <w:sz w:val="28"/>
          <w:szCs w:val="28"/>
        </w:rPr>
        <w:t>Job</w:t>
      </w:r>
      <w:proofErr w:type="spellEnd"/>
      <w:r w:rsidRPr="009D0C68">
        <w:rPr>
          <w:rFonts w:ascii="Bahnschrift SemiCondensed" w:hAnsi="Bahnschrift SemiCondensed"/>
          <w:color w:val="FF0000"/>
          <w:sz w:val="28"/>
          <w:szCs w:val="28"/>
        </w:rPr>
        <w:t>?</w:t>
      </w:r>
    </w:p>
    <w:p w:rsidR="006B52E6" w:rsidRPr="009D0C68" w:rsidRDefault="006B52E6" w:rsidP="006B52E6">
      <w:pPr>
        <w:spacing w:after="0"/>
        <w:ind w:left="-284"/>
        <w:jc w:val="both"/>
        <w:rPr>
          <w:rFonts w:ascii="Bahnschrift SemiCondensed" w:hAnsi="Bahnschrift SemiCondensed"/>
          <w:sz w:val="28"/>
          <w:szCs w:val="28"/>
        </w:rPr>
      </w:pPr>
      <w:proofErr w:type="spellStart"/>
      <w:r w:rsidRPr="009D0C68">
        <w:rPr>
          <w:rFonts w:ascii="Bahnschrift SemiCondensed" w:hAnsi="Bahnschrift SemiCondensed"/>
          <w:sz w:val="28"/>
          <w:szCs w:val="28"/>
        </w:rPr>
        <w:t>Why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are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a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good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fit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for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position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?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What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would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accomplish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if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were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hired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?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This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interview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question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gives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opportunity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show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interviewer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what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know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about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job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company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take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time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beforehand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thoroughly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> 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fldChar w:fldCharType="begin"/>
      </w:r>
      <w:r w:rsidRPr="009D0C68">
        <w:rPr>
          <w:rFonts w:ascii="Bahnschrift SemiCondensed" w:hAnsi="Bahnschrift SemiCondensed"/>
          <w:sz w:val="28"/>
          <w:szCs w:val="28"/>
        </w:rPr>
        <w:instrText xml:space="preserve"> HYPERLINK "https://www.thebalancecareers.com/tips-for-researching-companies-before-job-interviews-2061319" </w:instrText>
      </w:r>
      <w:r w:rsidRPr="009D0C68">
        <w:rPr>
          <w:rFonts w:ascii="Bahnschrift SemiCondensed" w:hAnsi="Bahnschrift SemiCondensed"/>
          <w:sz w:val="28"/>
          <w:szCs w:val="28"/>
        </w:rPr>
        <w:fldChar w:fldCharType="separate"/>
      </w:r>
      <w:r w:rsidRPr="009D0C68">
        <w:rPr>
          <w:rStyle w:val="a4"/>
          <w:rFonts w:ascii="Bahnschrift SemiCondensed" w:hAnsi="Bahnschrift SemiCondensed"/>
          <w:sz w:val="28"/>
          <w:szCs w:val="28"/>
        </w:rPr>
        <w:t>research</w:t>
      </w:r>
      <w:proofErr w:type="spellEnd"/>
      <w:r w:rsidRPr="009D0C68">
        <w:rPr>
          <w:rStyle w:val="a4"/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Style w:val="a4"/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Style w:val="a4"/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Style w:val="a4"/>
          <w:rFonts w:ascii="Bahnschrift SemiCondensed" w:hAnsi="Bahnschrift SemiCondensed"/>
          <w:sz w:val="28"/>
          <w:szCs w:val="28"/>
        </w:rPr>
        <w:t>company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fldChar w:fldCharType="end"/>
      </w:r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its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products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services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>, 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fldChar w:fldCharType="begin"/>
      </w:r>
      <w:r w:rsidRPr="009D0C68">
        <w:rPr>
          <w:rFonts w:ascii="Bahnschrift SemiCondensed" w:hAnsi="Bahnschrift SemiCondensed"/>
          <w:sz w:val="28"/>
          <w:szCs w:val="28"/>
        </w:rPr>
        <w:instrText xml:space="preserve"> HYPERLINK "https://www.thebalancecareers.com/what-is-company-culture-2062000" </w:instrText>
      </w:r>
      <w:r w:rsidRPr="009D0C68">
        <w:rPr>
          <w:rFonts w:ascii="Bahnschrift SemiCondensed" w:hAnsi="Bahnschrift SemiCondensed"/>
          <w:sz w:val="28"/>
          <w:szCs w:val="28"/>
        </w:rPr>
        <w:fldChar w:fldCharType="separate"/>
      </w:r>
      <w:r w:rsidRPr="009D0C68">
        <w:rPr>
          <w:rStyle w:val="a4"/>
          <w:rFonts w:ascii="Bahnschrift SemiCondensed" w:hAnsi="Bahnschrift SemiCondensed"/>
          <w:sz w:val="28"/>
          <w:szCs w:val="28"/>
        </w:rPr>
        <w:t>culture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fldChar w:fldCharType="end"/>
      </w:r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mission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>.</w:t>
      </w:r>
    </w:p>
    <w:p w:rsidR="006B52E6" w:rsidRPr="009D0C68" w:rsidRDefault="006B52E6" w:rsidP="006B52E6">
      <w:pPr>
        <w:spacing w:after="0"/>
        <w:ind w:left="-284"/>
        <w:jc w:val="both"/>
        <w:rPr>
          <w:rFonts w:ascii="Bahnschrift SemiCondensed" w:hAnsi="Bahnschrift SemiCondensed"/>
          <w:sz w:val="28"/>
          <w:szCs w:val="28"/>
        </w:rPr>
      </w:pPr>
      <w:proofErr w:type="spellStart"/>
      <w:r w:rsidRPr="009D0C68">
        <w:rPr>
          <w:rFonts w:ascii="Bahnschrift SemiCondensed" w:hAnsi="Bahnschrift SemiCondensed"/>
          <w:sz w:val="28"/>
          <w:szCs w:val="28"/>
        </w:rPr>
        <w:t>Be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specific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about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what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makes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a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good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fit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for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this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role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,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mention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aspects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of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the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company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and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position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that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appeal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to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you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 xml:space="preserve"> </w:t>
      </w:r>
      <w:proofErr w:type="spellStart"/>
      <w:r w:rsidRPr="009D0C68">
        <w:rPr>
          <w:rFonts w:ascii="Bahnschrift SemiCondensed" w:hAnsi="Bahnschrift SemiCondensed"/>
          <w:sz w:val="28"/>
          <w:szCs w:val="28"/>
        </w:rPr>
        <w:t>most</w:t>
      </w:r>
      <w:proofErr w:type="spellEnd"/>
      <w:r w:rsidRPr="009D0C68">
        <w:rPr>
          <w:rFonts w:ascii="Bahnschrift SemiCondensed" w:hAnsi="Bahnschrift SemiCondensed"/>
          <w:sz w:val="28"/>
          <w:szCs w:val="28"/>
        </w:rPr>
        <w:t>.</w:t>
      </w:r>
    </w:p>
    <w:p w:rsidR="006B52E6" w:rsidRPr="009D0C68" w:rsidRDefault="009D0C68" w:rsidP="006B52E6">
      <w:pPr>
        <w:spacing w:after="0"/>
        <w:ind w:left="-284"/>
        <w:jc w:val="both"/>
        <w:rPr>
          <w:rFonts w:ascii="Bahnschrift SemiCondensed" w:hAnsi="Bahnschrift SemiCondensed"/>
          <w:sz w:val="28"/>
          <w:szCs w:val="28"/>
          <w:lang w:val="en-US"/>
        </w:rPr>
      </w:pPr>
      <w:r>
        <w:rPr>
          <w:rFonts w:ascii="Bahnschrift SemiCondensed" w:hAnsi="Bahnschrift SemiCondensed"/>
          <w:sz w:val="28"/>
          <w:szCs w:val="28"/>
          <w:lang w:val="en-US"/>
        </w:rPr>
        <w:t xml:space="preserve"> (</w:t>
      </w:r>
      <w:proofErr w:type="gramStart"/>
      <w:r>
        <w:rPr>
          <w:rFonts w:ascii="Bahnschrift SemiCondensed" w:hAnsi="Bahnschrift SemiCondensed"/>
          <w:sz w:val="28"/>
          <w:szCs w:val="28"/>
          <w:lang w:val="en-US"/>
        </w:rPr>
        <w:t>to</w:t>
      </w:r>
      <w:proofErr w:type="gramEnd"/>
      <w:r>
        <w:rPr>
          <w:rFonts w:ascii="Bahnschrift SemiCondensed" w:hAnsi="Bahnschrift SemiCondensed"/>
          <w:sz w:val="28"/>
          <w:szCs w:val="28"/>
          <w:lang w:val="en-US"/>
        </w:rPr>
        <w:t xml:space="preserve"> be continued……….)</w:t>
      </w:r>
    </w:p>
    <w:p w:rsidR="00C85E5A" w:rsidRDefault="00C85E5A" w:rsidP="00C85E5A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3F3F42"/>
          <w:sz w:val="24"/>
          <w:szCs w:val="24"/>
          <w:bdr w:val="none" w:sz="0" w:space="0" w:color="auto" w:frame="1"/>
          <w:lang w:val="en-US"/>
        </w:rPr>
      </w:pPr>
    </w:p>
    <w:tbl>
      <w:tblPr>
        <w:tblStyle w:val="TableGrid"/>
        <w:tblW w:w="9348" w:type="dxa"/>
        <w:tblInd w:w="5" w:type="dxa"/>
        <w:tblCellMar>
          <w:top w:w="46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674"/>
        <w:gridCol w:w="4674"/>
      </w:tblGrid>
      <w:tr w:rsidR="00F946C3">
        <w:trPr>
          <w:trHeight w:val="54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Pr="00130652" w:rsidRDefault="00C66D5C" w:rsidP="00130652">
            <w:proofErr w:type="spellStart"/>
            <w:r w:rsidRPr="00130652">
              <w:t>Cтуденческая</w:t>
            </w:r>
            <w:proofErr w:type="spellEnd"/>
            <w:r w:rsidRPr="00130652">
              <w:t xml:space="preserve"> газета кафедры </w:t>
            </w:r>
            <w:r w:rsidR="00130652" w:rsidRPr="00130652">
              <w:t xml:space="preserve">межкультурных коммуникаций и международного туризма </w:t>
            </w:r>
            <w:r w:rsidRPr="00130652">
              <w:t xml:space="preserve">ГГУ им. Ф. Скорины, № </w:t>
            </w:r>
            <w:r w:rsidR="00130652">
              <w:rPr>
                <w:lang w:val="en-US"/>
              </w:rPr>
              <w:t>1</w:t>
            </w:r>
            <w:r w:rsidRPr="00130652">
              <w:t>/20</w:t>
            </w:r>
            <w:r w:rsidR="009011BE" w:rsidRPr="00130652">
              <w:t>2</w:t>
            </w:r>
            <w:r w:rsidR="00130652">
              <w:rPr>
                <w:lang w:val="en-US"/>
              </w:rPr>
              <w:t>1</w:t>
            </w:r>
            <w:bookmarkStart w:id="0" w:name="_GoBack"/>
            <w:bookmarkEnd w:id="0"/>
            <w:r w:rsidRPr="00130652">
              <w:t xml:space="preserve">.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6C3" w:rsidRDefault="00C66D5C">
            <w:pPr>
              <w:jc w:val="both"/>
            </w:pPr>
            <w:r>
              <w:t>Наш адрес: 246019, г. Гомель, ул. Советская, 102, аудитория 3-19</w:t>
            </w:r>
            <w:r>
              <w:rPr>
                <w:sz w:val="24"/>
              </w:rPr>
              <w:t xml:space="preserve"> </w:t>
            </w:r>
          </w:p>
        </w:tc>
      </w:tr>
    </w:tbl>
    <w:p w:rsidR="00F946C3" w:rsidRDefault="00C66D5C">
      <w:pPr>
        <w:spacing w:after="0"/>
      </w:pPr>
      <w:r>
        <w:rPr>
          <w:sz w:val="24"/>
        </w:rPr>
        <w:t xml:space="preserve"> </w:t>
      </w:r>
    </w:p>
    <w:sectPr w:rsidR="00F946C3" w:rsidSect="006B52E6">
      <w:pgSz w:w="11906" w:h="16838"/>
      <w:pgMar w:top="1148" w:right="754" w:bottom="12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hnschrif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C3"/>
    <w:rsid w:val="000F3851"/>
    <w:rsid w:val="00130652"/>
    <w:rsid w:val="00153E8E"/>
    <w:rsid w:val="001B2BD1"/>
    <w:rsid w:val="001D1085"/>
    <w:rsid w:val="002E736D"/>
    <w:rsid w:val="002F63E5"/>
    <w:rsid w:val="00472B02"/>
    <w:rsid w:val="00475A23"/>
    <w:rsid w:val="006866B8"/>
    <w:rsid w:val="006B52E6"/>
    <w:rsid w:val="006E310B"/>
    <w:rsid w:val="00773D30"/>
    <w:rsid w:val="009011BE"/>
    <w:rsid w:val="00940FE9"/>
    <w:rsid w:val="009D0C68"/>
    <w:rsid w:val="00A343AF"/>
    <w:rsid w:val="00B625FE"/>
    <w:rsid w:val="00BB1A73"/>
    <w:rsid w:val="00C65175"/>
    <w:rsid w:val="00C66D5C"/>
    <w:rsid w:val="00C85E5A"/>
    <w:rsid w:val="00CB673D"/>
    <w:rsid w:val="00CF067C"/>
    <w:rsid w:val="00D12346"/>
    <w:rsid w:val="00DC75F0"/>
    <w:rsid w:val="00E024BC"/>
    <w:rsid w:val="00E8170D"/>
    <w:rsid w:val="00E93EC5"/>
    <w:rsid w:val="00F51DE7"/>
    <w:rsid w:val="00F946C3"/>
    <w:rsid w:val="00FA3F2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82E67-65EA-4AD8-8DC8-0249F8C4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right="91"/>
      <w:jc w:val="center"/>
      <w:outlineLvl w:val="0"/>
    </w:pPr>
    <w:rPr>
      <w:rFonts w:ascii="Times New Roman" w:eastAsia="Times New Roman" w:hAnsi="Times New Roman" w:cs="Times New Roman"/>
      <w:b/>
      <w:color w:val="C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96"/>
      <w:jc w:val="center"/>
      <w:outlineLvl w:val="1"/>
    </w:pPr>
    <w:rPr>
      <w:rFonts w:ascii="Arial" w:eastAsia="Arial" w:hAnsi="Arial" w:cs="Arial"/>
      <w:b/>
      <w:color w:val="C00000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2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C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C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47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475A23"/>
    <w:rPr>
      <w:color w:val="0000FF"/>
      <w:u w:val="single"/>
    </w:rPr>
  </w:style>
  <w:style w:type="paragraph" w:customStyle="1" w:styleId="newsround-story-bodytext">
    <w:name w:val="newsround-story-body__text"/>
    <w:basedOn w:val="a"/>
    <w:rsid w:val="00B6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5">
    <w:name w:val="Table Grid"/>
    <w:basedOn w:val="a1"/>
    <w:uiPriority w:val="39"/>
    <w:rsid w:val="00B6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40FE9"/>
    <w:rPr>
      <w:b/>
      <w:bCs/>
    </w:rPr>
  </w:style>
  <w:style w:type="character" w:customStyle="1" w:styleId="mntl-sc-block-headingtext">
    <w:name w:val="mntl-sc-block-heading__text"/>
    <w:basedOn w:val="a0"/>
    <w:rsid w:val="006B52E6"/>
  </w:style>
  <w:style w:type="paragraph" w:customStyle="1" w:styleId="comp">
    <w:name w:val="comp"/>
    <w:basedOn w:val="a"/>
    <w:rsid w:val="006B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52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ntl-sc-block-subheadingtext">
    <w:name w:val="mntl-sc-block-subheading__text"/>
    <w:basedOn w:val="a0"/>
    <w:rsid w:val="006B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A6582-A892-4C1B-BE4B-B7F149248E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973BC6-F496-454E-B5EB-D6DAC368A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8ACA85-7536-4BE3-B1ED-C3D779543C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Чернякова</dc:creator>
  <cp:keywords/>
  <cp:lastModifiedBy>Евгения Чернякова</cp:lastModifiedBy>
  <cp:revision>7</cp:revision>
  <dcterms:created xsi:type="dcterms:W3CDTF">2021-05-11T16:47:00Z</dcterms:created>
  <dcterms:modified xsi:type="dcterms:W3CDTF">2021-05-11T17:10:00Z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